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96CC" w14:textId="77777777" w:rsidR="005318CA" w:rsidRDefault="002068B0" w:rsidP="00650B26">
      <w:pPr>
        <w:widowControl w:val="0"/>
        <w:spacing w:line="180" w:lineRule="auto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Cs/>
          <w:noProof/>
          <w:sz w:val="28"/>
          <w:szCs w:val="28"/>
          <w14:ligatures w14:val="none"/>
          <w14:cntxtAlts w14:val="0"/>
        </w:rPr>
        <w:drawing>
          <wp:inline distT="0" distB="0" distL="0" distR="0" wp14:anchorId="0512AAB7" wp14:editId="382BDE10">
            <wp:extent cx="1362772" cy="76618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ccligure - legge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72" cy="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2F6C4" w14:textId="77777777" w:rsidR="005318CA" w:rsidRDefault="005318CA" w:rsidP="00650B26">
      <w:pPr>
        <w:widowControl w:val="0"/>
        <w:spacing w:line="180" w:lineRule="auto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Cs/>
          <w:sz w:val="32"/>
          <w:szCs w:val="32"/>
          <w14:ligatures w14:val="none"/>
        </w:rPr>
        <w:t>R</w:t>
      </w:r>
      <w:r w:rsidR="00650B26" w:rsidRPr="005318CA">
        <w:rPr>
          <w:rFonts w:ascii="Times New Roman" w:hAnsi="Times New Roman" w:cs="Times New Roman"/>
          <w:bCs/>
          <w:sz w:val="32"/>
          <w:szCs w:val="32"/>
          <w14:ligatures w14:val="none"/>
        </w:rPr>
        <w:t>egolarità al Porto Antico</w:t>
      </w:r>
      <w:r w:rsidRPr="005318CA">
        <w:rPr>
          <w:rFonts w:ascii="Times New Roman" w:hAnsi="Times New Roman" w:cs="Times New Roman"/>
          <w:bCs/>
          <w:sz w:val="32"/>
          <w:szCs w:val="32"/>
          <w14:ligatures w14:val="none"/>
        </w:rPr>
        <w:t xml:space="preserve"> </w:t>
      </w:r>
    </w:p>
    <w:p w14:paraId="40E181EA" w14:textId="77777777" w:rsidR="005318CA" w:rsidRDefault="005318CA" w:rsidP="00650B26">
      <w:pPr>
        <w:widowControl w:val="0"/>
        <w:spacing w:line="180" w:lineRule="auto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</w:p>
    <w:p w14:paraId="2641B724" w14:textId="77777777" w:rsidR="00650B26" w:rsidRDefault="005318CA" w:rsidP="00650B26">
      <w:pPr>
        <w:widowControl w:val="0"/>
        <w:spacing w:line="180" w:lineRule="auto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 w:rsidRPr="005318CA">
        <w:rPr>
          <w:rFonts w:ascii="Times New Roman" w:hAnsi="Times New Roman" w:cs="Times New Roman"/>
          <w:bCs/>
          <w:sz w:val="32"/>
          <w:szCs w:val="32"/>
          <w14:ligatures w14:val="none"/>
        </w:rPr>
        <w:t>Regolamento della manifestazione</w:t>
      </w:r>
    </w:p>
    <w:p w14:paraId="421BB559" w14:textId="77777777" w:rsidR="005318CA" w:rsidRDefault="005318CA" w:rsidP="00650B26">
      <w:pPr>
        <w:widowControl w:val="0"/>
        <w:spacing w:line="180" w:lineRule="auto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</w:p>
    <w:p w14:paraId="3C08E5EF" w14:textId="77777777" w:rsidR="005318CA" w:rsidRPr="005318CA" w:rsidRDefault="005318CA" w:rsidP="00650B26">
      <w:pPr>
        <w:widowControl w:val="0"/>
        <w:spacing w:line="180" w:lineRule="auto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</w:p>
    <w:p w14:paraId="3C69CA0E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Art.  1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Il Veteran Car Club Ligure in collaborazione con Porto Antico SpA organizza la manifestazione denominata regolarità al Porto Antico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che si volgerà i</w:t>
      </w:r>
      <w:r w:rsidR="00B82C9C">
        <w:rPr>
          <w:rFonts w:ascii="Times New Roman" w:hAnsi="Times New Roman" w:cs="Times New Roman"/>
          <w:bCs/>
          <w:sz w:val="28"/>
          <w:szCs w:val="28"/>
          <w14:ligatures w14:val="none"/>
        </w:rPr>
        <w:t>l 6 ottobre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202</w:t>
      </w:r>
      <w:r w:rsidR="00B82C9C">
        <w:rPr>
          <w:rFonts w:ascii="Times New Roman" w:hAnsi="Times New Roman" w:cs="Times New Roman"/>
          <w:bCs/>
          <w:sz w:val="28"/>
          <w:szCs w:val="28"/>
          <w14:ligatures w14:val="none"/>
        </w:rPr>
        <w:t>4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in area denominata </w:t>
      </w:r>
      <w:proofErr w:type="spellStart"/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Mandraccio</w:t>
      </w:r>
      <w:proofErr w:type="spellEnd"/>
    </w:p>
    <w:p w14:paraId="417958D2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Art.  2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Alla manifestazione sono ammessi veicoli storici che abbiano compiuto non meno di venti anni dalla data della loro immatricolazione</w:t>
      </w:r>
    </w:p>
    <w:p w14:paraId="6751530B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Art.  3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I veicoli iscritti devono essere in regola con l’assicurazione e con le norme del codice della strada</w:t>
      </w:r>
    </w:p>
    <w:p w14:paraId="35EBB645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4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I conducenti devono essere in possesso di patente di guida in corso di validità</w:t>
      </w:r>
    </w:p>
    <w:p w14:paraId="2EBC56C6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5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La manifestazione prevede lungo il percorso di rilevatori di passaggio che dovranno essere attraversati con le modalità previste dagli organizzatori che verranno indicate all’atto della partenza.</w:t>
      </w:r>
    </w:p>
    <w:p w14:paraId="0A59BE61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6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La classifica verrà redatta con penalità al centesimo di secondo per ogni passaggio in anticipo o in ritardo sul tempo previsto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e verrà corretta in funzione dell’anno di produzione del veicolo.</w:t>
      </w:r>
    </w:p>
    <w:p w14:paraId="2FE9378D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7</w:t>
      </w: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</w:t>
      </w:r>
      <w:proofErr w:type="gramStart"/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E’</w:t>
      </w:r>
      <w:proofErr w:type="gramEnd"/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fatto obbligo a tutti i partecipanti di dare in qualsiasi momento la precedenza a persone o veicoli non partecipanti alla manif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estazione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che dovessero trovarsi lungo il percorso della prova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.</w:t>
      </w:r>
    </w:p>
    <w:p w14:paraId="2104EB6D" w14:textId="77777777" w:rsidR="005318CA" w:rsidRPr="002068B0" w:rsidRDefault="005318CA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8 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Il numero delle prove sarà stabilito il giorno della manifestazione in base al numero degli iscritti</w:t>
      </w:r>
    </w:p>
    <w:p w14:paraId="54C867D9" w14:textId="77777777" w:rsidR="00650B26" w:rsidRP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9</w:t>
      </w: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Ad insindacabile giudizio degli organizzatori potrà essere escluso dalla classifica il partecipante che durante il percorso tenesse un guida imprudente e non rispettosa delle norme del codice della strada.</w:t>
      </w:r>
    </w:p>
    <w:p w14:paraId="2744D2F7" w14:textId="77777777" w:rsidR="008F59E6" w:rsidRPr="002068B0" w:rsidRDefault="00F84C46" w:rsidP="008F59E6">
      <w:pPr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10  </w:t>
      </w:r>
      <w:r w:rsidR="008F59E6" w:rsidRPr="002068B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F59E6" w:rsidRPr="002068B0">
        <w:rPr>
          <w:rFonts w:ascii="Times New Roman" w:hAnsi="Times New Roman" w:cs="Times New Roman"/>
          <w:sz w:val="28"/>
          <w:szCs w:val="28"/>
          <w:u w:val="single"/>
        </w:rPr>
        <w:t>Costo partecipazione:</w:t>
      </w:r>
    </w:p>
    <w:p w14:paraId="165E0D1F" w14:textId="77777777" w:rsidR="008F59E6" w:rsidRPr="002068B0" w:rsidRDefault="008F59E6" w:rsidP="008F59E6">
      <w:pPr>
        <w:jc w:val="both"/>
        <w:rPr>
          <w:rFonts w:ascii="Times New Roman" w:hAnsi="Times New Roman" w:cs="Times New Roman"/>
          <w:sz w:val="28"/>
          <w:szCs w:val="28"/>
        </w:rPr>
      </w:pPr>
      <w:r w:rsidRPr="002068B0">
        <w:rPr>
          <w:rFonts w:ascii="Times New Roman" w:hAnsi="Times New Roman" w:cs="Times New Roman"/>
          <w:sz w:val="28"/>
          <w:szCs w:val="28"/>
        </w:rPr>
        <w:t xml:space="preserve">                Eur 20 ad equipaggio di due persone, senza pranzo;</w:t>
      </w:r>
    </w:p>
    <w:p w14:paraId="312A2B5D" w14:textId="77777777" w:rsidR="008F59E6" w:rsidRPr="002068B0" w:rsidRDefault="008F59E6" w:rsidP="008F59E6">
      <w:pPr>
        <w:jc w:val="both"/>
        <w:rPr>
          <w:rFonts w:ascii="Times New Roman" w:hAnsi="Times New Roman" w:cs="Times New Roman"/>
          <w:sz w:val="28"/>
          <w:szCs w:val="28"/>
        </w:rPr>
      </w:pPr>
      <w:r w:rsidRPr="002068B0">
        <w:rPr>
          <w:rFonts w:ascii="Times New Roman" w:hAnsi="Times New Roman" w:cs="Times New Roman"/>
          <w:sz w:val="28"/>
          <w:szCs w:val="28"/>
        </w:rPr>
        <w:t xml:space="preserve">                Eur 50 ad equipaggio di due persone, con pranzo (Soci);</w:t>
      </w:r>
    </w:p>
    <w:p w14:paraId="39CE651A" w14:textId="77777777" w:rsidR="00F84C46" w:rsidRPr="002068B0" w:rsidRDefault="008F59E6" w:rsidP="008F59E6">
      <w:pPr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sz w:val="28"/>
          <w:szCs w:val="28"/>
        </w:rPr>
        <w:t xml:space="preserve">                Eur 100 ad equipaggio di due persone, con pranzo (Non Soci).  </w:t>
      </w:r>
    </w:p>
    <w:p w14:paraId="3E0979E0" w14:textId="77777777" w:rsidR="002068B0" w:rsidRDefault="005318CA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Art   1</w:t>
      </w:r>
      <w:r w:rsidR="008F59E6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1</w:t>
      </w: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Eventuali reclami dovranno essere presentati agli organizzatori entro 30’ </w:t>
      </w:r>
    </w:p>
    <w:p w14:paraId="0C9561A4" w14:textId="77777777" w:rsidR="002068B0" w:rsidRDefault="002068B0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             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dalla esposizione della classifica e dovranno essere accompagnati dal </w:t>
      </w:r>
    </w:p>
    <w:p w14:paraId="59CF8D32" w14:textId="77777777" w:rsidR="002068B0" w:rsidRDefault="002068B0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             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versamento di € 200,00 che saranno restituiti nel caso di accettazione </w:t>
      </w:r>
    </w:p>
    <w:p w14:paraId="0A688EFC" w14:textId="77777777" w:rsidR="005318CA" w:rsidRPr="002068B0" w:rsidRDefault="002068B0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             </w:t>
      </w:r>
      <w:r w:rsidR="005318CA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del reclamo.</w:t>
      </w:r>
    </w:p>
    <w:p w14:paraId="68420886" w14:textId="77777777" w:rsidR="002068B0" w:rsidRDefault="00650B26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1</w:t>
      </w:r>
      <w:r w:rsidR="008F59E6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>2</w:t>
      </w:r>
      <w:r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</w:t>
      </w:r>
      <w:r w:rsidR="005318CA" w:rsidRPr="002068B0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  </w:t>
      </w:r>
      <w:r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L’iscrizione alla manifestazione implica la piena accettazione del presente</w:t>
      </w:r>
      <w:r w:rsid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</w:p>
    <w:p w14:paraId="484DF89C" w14:textId="77777777" w:rsidR="00650B26" w:rsidRDefault="002068B0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              </w:t>
      </w:r>
      <w:r w:rsidR="00650B26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="00914AA9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R</w:t>
      </w:r>
      <w:r w:rsidR="00650B26" w:rsidRPr="002068B0">
        <w:rPr>
          <w:rFonts w:ascii="Times New Roman" w:hAnsi="Times New Roman" w:cs="Times New Roman"/>
          <w:bCs/>
          <w:sz w:val="28"/>
          <w:szCs w:val="28"/>
          <w14:ligatures w14:val="none"/>
        </w:rPr>
        <w:t>egolamento</w:t>
      </w:r>
    </w:p>
    <w:p w14:paraId="72476324" w14:textId="77777777" w:rsidR="00914AA9" w:rsidRPr="002068B0" w:rsidRDefault="00914AA9" w:rsidP="00650B26">
      <w:pPr>
        <w:widowControl w:val="0"/>
        <w:spacing w:line="180" w:lineRule="auto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3D7BB3">
        <w:rPr>
          <w:rFonts w:ascii="Times New Roman" w:hAnsi="Times New Roman" w:cs="Times New Roman"/>
          <w:bCs/>
          <w:noProof/>
          <w:color w:val="FF0000"/>
          <w:sz w:val="28"/>
          <w:szCs w:val="28"/>
          <w14:ligatures w14:val="none"/>
          <w14:cntxtAlts w14:val="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22DC79" wp14:editId="7670CF84">
                <wp:simplePos x="0" y="0"/>
                <wp:positionH relativeFrom="column">
                  <wp:posOffset>573120</wp:posOffset>
                </wp:positionH>
                <wp:positionV relativeFrom="paragraph">
                  <wp:posOffset>73965</wp:posOffset>
                </wp:positionV>
                <wp:extent cx="1800" cy="360"/>
                <wp:effectExtent l="57150" t="57150" r="55880" b="57150"/>
                <wp:wrapNone/>
                <wp:docPr id="3988156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A6D4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44.45pt;margin-top:5.1pt;width:1.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">
                <v:imagedata r:id="rId6" o:title=""/>
              </v:shape>
            </w:pict>
          </mc:Fallback>
        </mc:AlternateContent>
      </w:r>
      <w:r w:rsidRPr="003D7BB3">
        <w:rPr>
          <w:rFonts w:ascii="Times New Roman" w:hAnsi="Times New Roman" w:cs="Times New Roman"/>
          <w:bCs/>
          <w:color w:val="FF0000"/>
          <w:sz w:val="28"/>
          <w:szCs w:val="28"/>
          <w14:ligatures w14:val="none"/>
        </w:rPr>
        <w:t xml:space="preserve">Art.  13   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La prova è valida per il </w:t>
      </w:r>
      <w:proofErr w:type="gram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“ Trofeo</w:t>
      </w:r>
      <w:proofErr w:type="gram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Regolarità 2024 “</w:t>
      </w:r>
    </w:p>
    <w:p w14:paraId="37B3608D" w14:textId="77777777" w:rsidR="00B210BC" w:rsidRDefault="00B210BC" w:rsidP="00650B26">
      <w:pPr>
        <w:widowControl w:val="0"/>
        <w:spacing w:line="18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</w:p>
    <w:p w14:paraId="778BE074" w14:textId="77777777" w:rsidR="00071431" w:rsidRPr="005D63B6" w:rsidRDefault="00071431" w:rsidP="00071431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  <w14:ligatures w14:val="none"/>
        </w:rPr>
      </w:pPr>
      <w:r w:rsidRPr="005D63B6">
        <w:rPr>
          <w:rFonts w:ascii="Times New Roman" w:hAnsi="Times New Roman" w:cs="Times New Roman"/>
          <w:b/>
          <w:sz w:val="40"/>
          <w:szCs w:val="40"/>
          <w14:ligatures w14:val="none"/>
        </w:rPr>
        <w:t>Scheda di iscrizione</w:t>
      </w:r>
    </w:p>
    <w:p w14:paraId="4C2EBD2C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</w:p>
    <w:p w14:paraId="381C24B7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</w:p>
    <w:p w14:paraId="2AB95141" w14:textId="77777777" w:rsidR="00071431" w:rsidRP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Veicolo Marca ……………………Modello…</w:t>
      </w:r>
      <w:proofErr w:type="gramStart"/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…….</w:t>
      </w:r>
      <w:proofErr w:type="gramEnd"/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…………</w:t>
      </w:r>
    </w:p>
    <w:p w14:paraId="226EFD1D" w14:textId="77777777" w:rsidR="00071431" w:rsidRP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Targa………</w:t>
      </w:r>
      <w:proofErr w:type="gramStart"/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…….</w:t>
      </w:r>
      <w:proofErr w:type="gramEnd"/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….. Anno di costruzione ……………………………</w:t>
      </w:r>
    </w:p>
    <w:p w14:paraId="16F0F47D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Guidatore  </w:t>
      </w:r>
    </w:p>
    <w:p w14:paraId="34E026AB" w14:textId="77777777" w:rsidR="00071431" w:rsidRP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Nome……………………… Cognome……………………………</w:t>
      </w:r>
    </w:p>
    <w:p w14:paraId="16383DFF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Validità della patente al …………………………</w:t>
      </w:r>
    </w:p>
    <w:p w14:paraId="06AF2B3E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Validità Assicurazione…………………………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t>…</w:t>
      </w:r>
    </w:p>
    <w:p w14:paraId="091AA791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Passeggero</w:t>
      </w:r>
    </w:p>
    <w:p w14:paraId="5E9B286F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Nome……………………… Cognome……………………………</w:t>
      </w:r>
    </w:p>
    <w:p w14:paraId="06627932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bCs/>
          <w:sz w:val="28"/>
          <w:szCs w:val="28"/>
          <w14:ligatures w14:val="none"/>
        </w:rPr>
        <w:t>Club di appartenenza……………………………………………….</w:t>
      </w:r>
    </w:p>
    <w:p w14:paraId="0AD01ABB" w14:textId="77777777" w:rsidR="00071431" w:rsidRDefault="00071431" w:rsidP="00071431">
      <w:pPr>
        <w:widowControl w:val="0"/>
        <w:rPr>
          <w:rFonts w:ascii="Times New Roman" w:hAnsi="Times New Roman" w:cs="Times New Roman"/>
          <w:bCs/>
          <w:sz w:val="28"/>
          <w:szCs w:val="28"/>
          <w14:ligatures w14:val="none"/>
        </w:rPr>
      </w:pPr>
    </w:p>
    <w:p w14:paraId="0C234130" w14:textId="77777777" w:rsidR="00071431" w:rsidRPr="00071431" w:rsidRDefault="00071431" w:rsidP="00071431">
      <w:pPr>
        <w:widowControl w:val="0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 xml:space="preserve">Io sottoscritto dichiaro di essere a conoscenza del regolamento della manifestazione e di accettarlo nella sua interezza. </w:t>
      </w:r>
    </w:p>
    <w:p w14:paraId="3F88923F" w14:textId="77777777" w:rsidR="00071431" w:rsidRPr="00071431" w:rsidRDefault="00071431" w:rsidP="00071431">
      <w:pPr>
        <w:widowControl w:val="0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07143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Dichiaro inoltre di sollevare il Veteran Car Club Ligure e gli organizzatori dell’evento da ogni tipo di responsabilità e li autorizzo all’uso delle immagini relative alla manifestazione.</w:t>
      </w:r>
    </w:p>
    <w:p w14:paraId="755F637C" w14:textId="77777777" w:rsidR="00F841CE" w:rsidRDefault="00F841CE" w:rsidP="00071431">
      <w:pPr>
        <w:widowControl w:val="0"/>
        <w:jc w:val="center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</w:p>
    <w:p w14:paraId="3245CB0D" w14:textId="1D4339B2" w:rsidR="00071431" w:rsidRPr="00315442" w:rsidRDefault="00315442" w:rsidP="00315442">
      <w:pPr>
        <w:widowControl w:val="0"/>
        <w:jc w:val="right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4"/>
          <w:szCs w:val="24"/>
          <w14:ligatures w14:val="none"/>
        </w:rPr>
        <w:t>FIRMA</w:t>
      </w:r>
      <w:r w:rsidR="00071431">
        <w:rPr>
          <w:rFonts w:ascii="Arial" w:hAnsi="Arial" w:cs="Arial"/>
          <w:i/>
          <w:iCs/>
          <w:sz w:val="24"/>
          <w:szCs w:val="24"/>
          <w14:ligatures w14:val="none"/>
        </w:rPr>
        <w:t xml:space="preserve"> ……………………………………………...</w:t>
      </w:r>
    </w:p>
    <w:p w14:paraId="3A8B7622" w14:textId="0388C186" w:rsidR="00071431" w:rsidRDefault="00071431" w:rsidP="00071431">
      <w:pPr>
        <w:widowControl w:val="0"/>
        <w:rPr>
          <w14:ligatures w14:val="none"/>
        </w:rPr>
      </w:pPr>
      <w:r>
        <w:rPr>
          <w14:ligatures w14:val="none"/>
        </w:rPr>
        <w:t> </w:t>
      </w:r>
      <w:r w:rsidR="00402BEF">
        <w:rPr>
          <w:noProof/>
        </w:rPr>
        <w:drawing>
          <wp:inline distT="0" distB="0" distL="0" distR="0" wp14:anchorId="3074D9C5" wp14:editId="17256055">
            <wp:extent cx="3033713" cy="2228850"/>
            <wp:effectExtent l="0" t="0" r="0" b="0"/>
            <wp:docPr id="2" name="Immagine 1" descr="Risultato immagine per DISEGNO AUTO STORICA BIANCO 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e per DISEGNO AUTO STORICA BIANCO E N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22" cy="223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C9F9" w14:textId="77777777" w:rsidR="00071431" w:rsidRDefault="00071431" w:rsidP="00650B26">
      <w:pPr>
        <w:widowControl w:val="0"/>
        <w:spacing w:line="18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</w:p>
    <w:p w14:paraId="11342436" w14:textId="77777777" w:rsidR="00071431" w:rsidRPr="002068B0" w:rsidRDefault="00071431" w:rsidP="00650B26">
      <w:pPr>
        <w:widowControl w:val="0"/>
        <w:spacing w:line="18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</w:p>
    <w:sectPr w:rsidR="00071431" w:rsidRPr="00206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26"/>
    <w:rsid w:val="00071431"/>
    <w:rsid w:val="002068B0"/>
    <w:rsid w:val="002A5E73"/>
    <w:rsid w:val="00315442"/>
    <w:rsid w:val="003D7424"/>
    <w:rsid w:val="003D7BB3"/>
    <w:rsid w:val="00402BEF"/>
    <w:rsid w:val="005318CA"/>
    <w:rsid w:val="00543AE3"/>
    <w:rsid w:val="005D63B6"/>
    <w:rsid w:val="00650B26"/>
    <w:rsid w:val="00664943"/>
    <w:rsid w:val="006C27D4"/>
    <w:rsid w:val="008F59E6"/>
    <w:rsid w:val="00914AA9"/>
    <w:rsid w:val="00991E70"/>
    <w:rsid w:val="00AD325E"/>
    <w:rsid w:val="00B210BC"/>
    <w:rsid w:val="00B82C9C"/>
    <w:rsid w:val="00E91066"/>
    <w:rsid w:val="00F841CE"/>
    <w:rsid w:val="00F84C46"/>
    <w:rsid w:val="00FF087D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B104"/>
  <w15:chartTrackingRefBased/>
  <w15:docId w15:val="{173856C0-DA2E-4955-BB32-19E69AC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0B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4T16:30:47.2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24575,'-4'0'0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Spina</dc:creator>
  <cp:keywords/>
  <dc:description/>
  <cp:lastModifiedBy>Veteran Car Club Ligure</cp:lastModifiedBy>
  <cp:revision>6</cp:revision>
  <dcterms:created xsi:type="dcterms:W3CDTF">2024-09-24T16:33:00Z</dcterms:created>
  <dcterms:modified xsi:type="dcterms:W3CDTF">2024-09-25T09:35:00Z</dcterms:modified>
</cp:coreProperties>
</file>